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BFE985" w14:textId="5ABEDD1B" w:rsidR="00945A6E" w:rsidRDefault="00945A6E" w:rsidP="00CE3DF1">
      <w:pPr>
        <w:spacing w:after="0" w:line="240" w:lineRule="auto"/>
        <w:rPr>
          <w:rFonts w:ascii="Times New Roman" w:hAnsi="Times New Roman"/>
          <w:sz w:val="24"/>
          <w:szCs w:val="24"/>
        </w:rPr>
      </w:pPr>
      <w:bookmarkStart w:id="0" w:name="_Hlk532290130"/>
      <w:r>
        <w:rPr>
          <w:rFonts w:ascii="Times New Roman" w:hAnsi="Times New Roman"/>
          <w:sz w:val="24"/>
          <w:szCs w:val="24"/>
        </w:rPr>
        <w:t>Matthew Bisnett</w:t>
      </w:r>
    </w:p>
    <w:p w14:paraId="7E624FF5" w14:textId="555C80A4" w:rsidR="00CE3DF1" w:rsidRPr="009E4243" w:rsidRDefault="00CE3DF1" w:rsidP="00CE3DF1">
      <w:pPr>
        <w:spacing w:after="0" w:line="240" w:lineRule="auto"/>
        <w:rPr>
          <w:rFonts w:ascii="Times New Roman" w:hAnsi="Times New Roman"/>
          <w:sz w:val="24"/>
          <w:szCs w:val="24"/>
        </w:rPr>
      </w:pPr>
      <w:r w:rsidRPr="009E4243">
        <w:rPr>
          <w:rFonts w:ascii="Times New Roman" w:hAnsi="Times New Roman"/>
          <w:sz w:val="24"/>
          <w:szCs w:val="24"/>
        </w:rPr>
        <w:t>TECS 301 – Intro to Instructional Technology</w:t>
      </w:r>
    </w:p>
    <w:p w14:paraId="1CA26CC2" w14:textId="77777777" w:rsidR="00CE3DF1" w:rsidRPr="009E4243" w:rsidRDefault="00CE3DF1" w:rsidP="00CE3DF1">
      <w:pPr>
        <w:spacing w:after="0" w:line="240" w:lineRule="auto"/>
        <w:rPr>
          <w:rFonts w:ascii="Times New Roman" w:hAnsi="Times New Roman"/>
          <w:sz w:val="24"/>
          <w:szCs w:val="24"/>
        </w:rPr>
      </w:pPr>
      <w:r w:rsidRPr="009E4243">
        <w:rPr>
          <w:rFonts w:ascii="Times New Roman" w:hAnsi="Times New Roman"/>
          <w:sz w:val="24"/>
          <w:szCs w:val="24"/>
        </w:rPr>
        <w:t>Article Critique #1</w:t>
      </w:r>
    </w:p>
    <w:p w14:paraId="1E33009B" w14:textId="77777777" w:rsidR="00CE3DF1" w:rsidRPr="009E4243" w:rsidRDefault="00CE3DF1" w:rsidP="00CE3DF1">
      <w:pPr>
        <w:spacing w:after="0" w:line="240" w:lineRule="auto"/>
        <w:rPr>
          <w:rFonts w:ascii="Times New Roman" w:hAnsi="Times New Roman"/>
          <w:sz w:val="24"/>
          <w:szCs w:val="24"/>
        </w:rPr>
      </w:pPr>
    </w:p>
    <w:p w14:paraId="25AB01A4" w14:textId="77777777" w:rsidR="00CE3DF1" w:rsidRPr="009E4243" w:rsidRDefault="00CE3DF1" w:rsidP="00CE3DF1">
      <w:pPr>
        <w:spacing w:after="0" w:line="240" w:lineRule="auto"/>
        <w:rPr>
          <w:rFonts w:ascii="Times New Roman" w:hAnsi="Times New Roman"/>
          <w:sz w:val="24"/>
          <w:szCs w:val="24"/>
        </w:rPr>
      </w:pPr>
      <w:r w:rsidRPr="009E4243">
        <w:rPr>
          <w:rFonts w:ascii="Times New Roman" w:hAnsi="Times New Roman"/>
          <w:sz w:val="24"/>
          <w:szCs w:val="24"/>
        </w:rPr>
        <w:t>Reference:</w:t>
      </w:r>
    </w:p>
    <w:p w14:paraId="2C6AC76C" w14:textId="77777777" w:rsidR="00CE3DF1" w:rsidRPr="009E4243" w:rsidRDefault="00CE3DF1" w:rsidP="00CE3DF1">
      <w:pPr>
        <w:spacing w:after="0" w:line="240" w:lineRule="auto"/>
        <w:rPr>
          <w:rFonts w:ascii="Times New Roman" w:hAnsi="Times New Roman"/>
          <w:sz w:val="24"/>
          <w:szCs w:val="24"/>
        </w:rPr>
      </w:pPr>
    </w:p>
    <w:p w14:paraId="177141B8" w14:textId="2568889A" w:rsidR="00CE3DF1" w:rsidRPr="009E4243" w:rsidRDefault="00E24FB3" w:rsidP="00CE3DF1">
      <w:pPr>
        <w:autoSpaceDE w:val="0"/>
        <w:autoSpaceDN w:val="0"/>
        <w:adjustRightInd w:val="0"/>
        <w:spacing w:after="0" w:line="240" w:lineRule="auto"/>
        <w:ind w:left="720" w:hanging="720"/>
        <w:rPr>
          <w:rFonts w:ascii="Times New Roman" w:hAnsi="Times New Roman"/>
          <w:sz w:val="24"/>
          <w:szCs w:val="24"/>
        </w:rPr>
      </w:pPr>
      <w:r>
        <w:rPr>
          <w:rFonts w:ascii="Times New Roman" w:hAnsi="Times New Roman"/>
          <w:sz w:val="24"/>
          <w:szCs w:val="24"/>
        </w:rPr>
        <w:t>Rana A. Saeed Al-Maroof.</w:t>
      </w:r>
      <w:r w:rsidR="008223CF" w:rsidRPr="009E4243">
        <w:rPr>
          <w:rFonts w:ascii="Times New Roman" w:hAnsi="Times New Roman"/>
          <w:sz w:val="24"/>
          <w:szCs w:val="24"/>
        </w:rPr>
        <w:t xml:space="preserve"> </w:t>
      </w:r>
      <w:r w:rsidR="00CE3DF1" w:rsidRPr="009E4243">
        <w:rPr>
          <w:rFonts w:ascii="Times New Roman" w:hAnsi="Times New Roman"/>
          <w:sz w:val="24"/>
          <w:szCs w:val="24"/>
        </w:rPr>
        <w:t>“</w:t>
      </w:r>
      <w:r w:rsidRPr="00E24FB3">
        <w:rPr>
          <w:rFonts w:ascii="Times New Roman" w:hAnsi="Times New Roman"/>
          <w:sz w:val="24"/>
          <w:szCs w:val="24"/>
        </w:rPr>
        <w:t>Students Acceptance of Google Classroom: An Exploratory Study using PLS-SEM Approach</w:t>
      </w:r>
      <w:r w:rsidR="00CE3DF1" w:rsidRPr="009E4243">
        <w:rPr>
          <w:rFonts w:ascii="Times New Roman" w:hAnsi="Times New Roman"/>
          <w:sz w:val="24"/>
          <w:szCs w:val="24"/>
        </w:rPr>
        <w:t xml:space="preserve">.”  </w:t>
      </w:r>
      <w:r w:rsidR="008223CF" w:rsidRPr="009E4243">
        <w:rPr>
          <w:rFonts w:ascii="Times New Roman" w:hAnsi="Times New Roman"/>
          <w:sz w:val="24"/>
          <w:szCs w:val="24"/>
        </w:rPr>
        <w:t>(</w:t>
      </w:r>
      <w:r>
        <w:rPr>
          <w:rFonts w:ascii="Times New Roman" w:hAnsi="Times New Roman"/>
          <w:noProof/>
          <w:sz w:val="24"/>
          <w:szCs w:val="24"/>
        </w:rPr>
        <w:t>2018</w:t>
      </w:r>
      <w:r w:rsidR="008223CF" w:rsidRPr="009E4243">
        <w:rPr>
          <w:rFonts w:ascii="Times New Roman" w:hAnsi="Times New Roman"/>
          <w:sz w:val="24"/>
          <w:szCs w:val="24"/>
        </w:rPr>
        <w:t xml:space="preserve">) </w:t>
      </w:r>
      <w:r>
        <w:rPr>
          <w:rFonts w:ascii="Times New Roman" w:hAnsi="Times New Roman"/>
          <w:sz w:val="24"/>
          <w:szCs w:val="24"/>
        </w:rPr>
        <w:t>Al Buraimi University College, Oman vol. 13, No 6.</w:t>
      </w:r>
    </w:p>
    <w:p w14:paraId="6EF2EE42" w14:textId="77777777" w:rsidR="00CE3DF1" w:rsidRPr="009E4243" w:rsidRDefault="00CE3DF1" w:rsidP="00CE3DF1">
      <w:pPr>
        <w:autoSpaceDE w:val="0"/>
        <w:autoSpaceDN w:val="0"/>
        <w:adjustRightInd w:val="0"/>
        <w:spacing w:after="0" w:line="240" w:lineRule="auto"/>
        <w:ind w:left="720" w:hanging="720"/>
        <w:rPr>
          <w:rFonts w:ascii="Times New Roman" w:hAnsi="Times New Roman"/>
          <w:sz w:val="24"/>
          <w:szCs w:val="24"/>
        </w:rPr>
      </w:pPr>
    </w:p>
    <w:p w14:paraId="78AB3F94" w14:textId="77777777" w:rsidR="00CE3DF1" w:rsidRPr="000A3AAB" w:rsidRDefault="00CE3DF1" w:rsidP="00CE3DF1">
      <w:pPr>
        <w:autoSpaceDE w:val="0"/>
        <w:autoSpaceDN w:val="0"/>
        <w:adjustRightInd w:val="0"/>
        <w:spacing w:after="0" w:line="240" w:lineRule="auto"/>
        <w:rPr>
          <w:rFonts w:ascii="Times New Roman" w:hAnsi="Times New Roman"/>
          <w:b/>
          <w:sz w:val="24"/>
          <w:szCs w:val="24"/>
        </w:rPr>
      </w:pPr>
      <w:r w:rsidRPr="000A3AAB">
        <w:rPr>
          <w:rFonts w:ascii="Times New Roman" w:hAnsi="Times New Roman"/>
          <w:b/>
          <w:sz w:val="24"/>
          <w:szCs w:val="24"/>
        </w:rPr>
        <w:t>Article Summary:</w:t>
      </w:r>
    </w:p>
    <w:p w14:paraId="5CB2F64B" w14:textId="77777777" w:rsidR="00CE3DF1" w:rsidRPr="009E4243" w:rsidRDefault="00CE3DF1" w:rsidP="00CE3DF1">
      <w:pPr>
        <w:autoSpaceDE w:val="0"/>
        <w:autoSpaceDN w:val="0"/>
        <w:adjustRightInd w:val="0"/>
        <w:spacing w:after="0" w:line="240" w:lineRule="auto"/>
        <w:rPr>
          <w:rFonts w:ascii="Times New Roman" w:hAnsi="Times New Roman"/>
          <w:sz w:val="24"/>
          <w:szCs w:val="24"/>
        </w:rPr>
      </w:pPr>
    </w:p>
    <w:p w14:paraId="589F79E1" w14:textId="2E256DD3" w:rsidR="00CE3DF1" w:rsidRPr="009E4243" w:rsidRDefault="008E132E" w:rsidP="00CE3DF1">
      <w:pPr>
        <w:autoSpaceDE w:val="0"/>
        <w:autoSpaceDN w:val="0"/>
        <w:adjustRightInd w:val="0"/>
        <w:spacing w:after="0" w:line="240" w:lineRule="auto"/>
        <w:ind w:firstLine="720"/>
        <w:rPr>
          <w:rFonts w:ascii="Times New Roman" w:hAnsi="Times New Roman"/>
          <w:sz w:val="24"/>
          <w:szCs w:val="24"/>
        </w:rPr>
      </w:pPr>
      <w:r>
        <w:rPr>
          <w:rFonts w:ascii="Times New Roman" w:hAnsi="Times New Roman"/>
          <w:sz w:val="24"/>
          <w:szCs w:val="24"/>
        </w:rPr>
        <w:t xml:space="preserve">Google classroom have had a major impact </w:t>
      </w:r>
      <w:r w:rsidR="00714586">
        <w:rPr>
          <w:rFonts w:ascii="Times New Roman" w:hAnsi="Times New Roman"/>
          <w:noProof/>
          <w:sz w:val="24"/>
          <w:szCs w:val="24"/>
        </w:rPr>
        <w:t>o</w:t>
      </w:r>
      <w:r w:rsidRPr="00714586">
        <w:rPr>
          <w:rFonts w:ascii="Times New Roman" w:hAnsi="Times New Roman"/>
          <w:noProof/>
          <w:sz w:val="24"/>
          <w:szCs w:val="24"/>
        </w:rPr>
        <w:t>n</w:t>
      </w:r>
      <w:r>
        <w:rPr>
          <w:rFonts w:ascii="Times New Roman" w:hAnsi="Times New Roman"/>
          <w:sz w:val="24"/>
          <w:szCs w:val="24"/>
        </w:rPr>
        <w:t xml:space="preserve"> the education sector. However, it seems that there is more to understand about Google classroom and its effects </w:t>
      </w:r>
      <w:r w:rsidR="00714586">
        <w:rPr>
          <w:rFonts w:ascii="Times New Roman" w:hAnsi="Times New Roman"/>
          <w:noProof/>
          <w:sz w:val="24"/>
          <w:szCs w:val="24"/>
        </w:rPr>
        <w:t>on</w:t>
      </w:r>
      <w:r>
        <w:rPr>
          <w:rFonts w:ascii="Times New Roman" w:hAnsi="Times New Roman"/>
          <w:sz w:val="24"/>
          <w:szCs w:val="24"/>
        </w:rPr>
        <w:t xml:space="preserve"> students and teachers. </w:t>
      </w:r>
      <w:r w:rsidR="009E4243" w:rsidRPr="009E4243">
        <w:rPr>
          <w:rFonts w:ascii="Times New Roman" w:hAnsi="Times New Roman"/>
          <w:sz w:val="24"/>
          <w:szCs w:val="24"/>
        </w:rPr>
        <w:t xml:space="preserve">This article provides </w:t>
      </w:r>
      <w:r w:rsidR="00E24FB3">
        <w:rPr>
          <w:rFonts w:ascii="Times New Roman" w:hAnsi="Times New Roman"/>
          <w:sz w:val="24"/>
          <w:szCs w:val="24"/>
        </w:rPr>
        <w:t xml:space="preserve">gives a deep </w:t>
      </w:r>
      <w:r w:rsidR="00E24FB3" w:rsidRPr="00714586">
        <w:rPr>
          <w:rFonts w:ascii="Times New Roman" w:hAnsi="Times New Roman"/>
          <w:noProof/>
          <w:sz w:val="24"/>
          <w:szCs w:val="24"/>
        </w:rPr>
        <w:t>analysis</w:t>
      </w:r>
      <w:r w:rsidR="00714586">
        <w:rPr>
          <w:rFonts w:ascii="Times New Roman" w:hAnsi="Times New Roman"/>
          <w:noProof/>
          <w:sz w:val="24"/>
          <w:szCs w:val="24"/>
        </w:rPr>
        <w:t xml:space="preserve"> of</w:t>
      </w:r>
      <w:r w:rsidR="00E24FB3">
        <w:rPr>
          <w:rFonts w:ascii="Times New Roman" w:hAnsi="Times New Roman"/>
          <w:sz w:val="24"/>
          <w:szCs w:val="24"/>
        </w:rPr>
        <w:t xml:space="preserve"> how google classrooms can be of great help to teachers and students. Th</w:t>
      </w:r>
      <w:r>
        <w:rPr>
          <w:rFonts w:ascii="Times New Roman" w:hAnsi="Times New Roman"/>
          <w:sz w:val="24"/>
          <w:szCs w:val="24"/>
        </w:rPr>
        <w:t xml:space="preserve">e </w:t>
      </w:r>
      <w:r w:rsidR="00C92168">
        <w:rPr>
          <w:rFonts w:ascii="Times New Roman" w:hAnsi="Times New Roman"/>
          <w:sz w:val="24"/>
          <w:szCs w:val="24"/>
        </w:rPr>
        <w:t xml:space="preserve">study is used to determine the factors which affect Google classroom among students and its significant effects on </w:t>
      </w:r>
      <w:r w:rsidR="00C92168" w:rsidRPr="00714586">
        <w:rPr>
          <w:rFonts w:ascii="Times New Roman" w:hAnsi="Times New Roman"/>
          <w:noProof/>
          <w:sz w:val="24"/>
          <w:szCs w:val="24"/>
        </w:rPr>
        <w:t>behavio</w:t>
      </w:r>
      <w:r w:rsidR="00714586" w:rsidRPr="00714586">
        <w:rPr>
          <w:rFonts w:ascii="Times New Roman" w:hAnsi="Times New Roman"/>
          <w:noProof/>
          <w:sz w:val="24"/>
          <w:szCs w:val="24"/>
        </w:rPr>
        <w:t>u</w:t>
      </w:r>
      <w:r w:rsidR="00C92168" w:rsidRPr="00714586">
        <w:rPr>
          <w:rFonts w:ascii="Times New Roman" w:hAnsi="Times New Roman"/>
          <w:noProof/>
          <w:sz w:val="24"/>
          <w:szCs w:val="24"/>
        </w:rPr>
        <w:t>r</w:t>
      </w:r>
      <w:r w:rsidR="00C92168">
        <w:rPr>
          <w:rFonts w:ascii="Times New Roman" w:hAnsi="Times New Roman"/>
          <w:sz w:val="24"/>
          <w:szCs w:val="24"/>
        </w:rPr>
        <w:t xml:space="preserve"> of the student as well as its actual usage. </w:t>
      </w:r>
    </w:p>
    <w:p w14:paraId="79139662" w14:textId="322F709B" w:rsidR="00CE3DF1" w:rsidRPr="009E4243" w:rsidRDefault="00CE3DF1" w:rsidP="00CE3DF1">
      <w:pPr>
        <w:autoSpaceDE w:val="0"/>
        <w:autoSpaceDN w:val="0"/>
        <w:adjustRightInd w:val="0"/>
        <w:spacing w:after="0" w:line="240" w:lineRule="auto"/>
        <w:ind w:firstLine="720"/>
        <w:rPr>
          <w:rFonts w:ascii="Times New Roman" w:hAnsi="Times New Roman"/>
          <w:sz w:val="24"/>
          <w:szCs w:val="24"/>
        </w:rPr>
      </w:pPr>
      <w:r w:rsidRPr="009E4243">
        <w:rPr>
          <w:rFonts w:ascii="Times New Roman" w:hAnsi="Times New Roman"/>
          <w:sz w:val="24"/>
          <w:szCs w:val="24"/>
        </w:rPr>
        <w:br/>
        <w:t xml:space="preserve">          </w:t>
      </w:r>
      <w:r w:rsidR="00C92168">
        <w:rPr>
          <w:rFonts w:ascii="Times New Roman" w:hAnsi="Times New Roman"/>
          <w:sz w:val="24"/>
          <w:szCs w:val="24"/>
        </w:rPr>
        <w:t xml:space="preserve">The article </w:t>
      </w:r>
      <w:r w:rsidR="00C92168" w:rsidRPr="00714586">
        <w:rPr>
          <w:rFonts w:ascii="Times New Roman" w:hAnsi="Times New Roman"/>
          <w:noProof/>
          <w:sz w:val="24"/>
          <w:szCs w:val="24"/>
        </w:rPr>
        <w:t>provide</w:t>
      </w:r>
      <w:r w:rsidR="00714586">
        <w:rPr>
          <w:rFonts w:ascii="Times New Roman" w:hAnsi="Times New Roman"/>
          <w:noProof/>
          <w:sz w:val="24"/>
          <w:szCs w:val="24"/>
        </w:rPr>
        <w:t>s</w:t>
      </w:r>
      <w:r w:rsidR="00C92168">
        <w:rPr>
          <w:rFonts w:ascii="Times New Roman" w:hAnsi="Times New Roman"/>
          <w:sz w:val="24"/>
          <w:szCs w:val="24"/>
        </w:rPr>
        <w:t xml:space="preserve"> a limelight on the strategies that should be set in order to make the use of Google classroom a smooth process and useful to all the stakeholders in the system. It is important to make the right decision on the use of Google classroom in order for it to be effective to the learner. For example, implementation of </w:t>
      </w:r>
      <w:r w:rsidR="00C92168" w:rsidRPr="00714586">
        <w:rPr>
          <w:rFonts w:ascii="Times New Roman" w:hAnsi="Times New Roman"/>
          <w:noProof/>
          <w:sz w:val="24"/>
          <w:szCs w:val="24"/>
        </w:rPr>
        <w:t>user</w:t>
      </w:r>
      <w:r w:rsidR="00714586">
        <w:rPr>
          <w:rFonts w:ascii="Times New Roman" w:hAnsi="Times New Roman"/>
          <w:noProof/>
          <w:sz w:val="24"/>
          <w:szCs w:val="24"/>
        </w:rPr>
        <w:t>-</w:t>
      </w:r>
      <w:r w:rsidR="00C92168" w:rsidRPr="00714586">
        <w:rPr>
          <w:rFonts w:ascii="Times New Roman" w:hAnsi="Times New Roman"/>
          <w:noProof/>
          <w:sz w:val="24"/>
          <w:szCs w:val="24"/>
        </w:rPr>
        <w:t>friendly</w:t>
      </w:r>
      <w:r w:rsidR="00C92168">
        <w:rPr>
          <w:rFonts w:ascii="Times New Roman" w:hAnsi="Times New Roman"/>
          <w:sz w:val="24"/>
          <w:szCs w:val="24"/>
        </w:rPr>
        <w:t xml:space="preserve"> features and so on. </w:t>
      </w:r>
    </w:p>
    <w:p w14:paraId="7F7D3225" w14:textId="0BF1C6BF" w:rsidR="00CE3DF1" w:rsidRPr="009E4243" w:rsidRDefault="00CE3DF1" w:rsidP="00CE3DF1">
      <w:pPr>
        <w:autoSpaceDE w:val="0"/>
        <w:autoSpaceDN w:val="0"/>
        <w:adjustRightInd w:val="0"/>
        <w:spacing w:after="0" w:line="240" w:lineRule="auto"/>
        <w:ind w:firstLine="720"/>
        <w:rPr>
          <w:sz w:val="24"/>
          <w:szCs w:val="24"/>
        </w:rPr>
      </w:pPr>
      <w:r w:rsidRPr="009E4243">
        <w:rPr>
          <w:rFonts w:ascii="Times New Roman" w:hAnsi="Times New Roman"/>
          <w:sz w:val="24"/>
          <w:szCs w:val="24"/>
        </w:rPr>
        <w:br/>
        <w:t xml:space="preserve">          </w:t>
      </w:r>
      <w:r w:rsidR="00EE62C5" w:rsidRPr="009E4243">
        <w:rPr>
          <w:rFonts w:ascii="Times New Roman" w:hAnsi="Times New Roman"/>
          <w:sz w:val="24"/>
          <w:szCs w:val="24"/>
        </w:rPr>
        <w:t xml:space="preserve">The </w:t>
      </w:r>
      <w:r w:rsidR="008E132E">
        <w:rPr>
          <w:rFonts w:ascii="Times New Roman" w:hAnsi="Times New Roman"/>
          <w:sz w:val="24"/>
          <w:szCs w:val="24"/>
        </w:rPr>
        <w:t xml:space="preserve">most influential part </w:t>
      </w:r>
      <w:r w:rsidR="00714586">
        <w:rPr>
          <w:rFonts w:ascii="Times New Roman" w:hAnsi="Times New Roman"/>
          <w:noProof/>
          <w:sz w:val="24"/>
          <w:szCs w:val="24"/>
        </w:rPr>
        <w:t>of</w:t>
      </w:r>
      <w:r w:rsidR="008E132E">
        <w:rPr>
          <w:rFonts w:ascii="Times New Roman" w:hAnsi="Times New Roman"/>
          <w:sz w:val="24"/>
          <w:szCs w:val="24"/>
        </w:rPr>
        <w:t xml:space="preserve"> this article is the many advantages that Google classroom has over the traditional ones. Over time, Google classrooms have gained a positive impression and accepted in the education sector for its efficiency and adaptability. Students are able to learn from anywhere and submit their work for grading by their teachers online. </w:t>
      </w:r>
    </w:p>
    <w:p w14:paraId="00F9C216" w14:textId="77777777" w:rsidR="00CE3DF1" w:rsidRPr="009E4243" w:rsidRDefault="00CE3DF1" w:rsidP="00CE3DF1">
      <w:pPr>
        <w:autoSpaceDE w:val="0"/>
        <w:autoSpaceDN w:val="0"/>
        <w:adjustRightInd w:val="0"/>
        <w:spacing w:after="0" w:line="240" w:lineRule="auto"/>
        <w:rPr>
          <w:rFonts w:ascii="Times New Roman" w:hAnsi="Times New Roman"/>
          <w:sz w:val="24"/>
          <w:szCs w:val="24"/>
        </w:rPr>
      </w:pPr>
    </w:p>
    <w:p w14:paraId="08977739" w14:textId="77777777" w:rsidR="00CE3DF1" w:rsidRPr="000A3AAB" w:rsidRDefault="00CE3DF1" w:rsidP="00CE3DF1">
      <w:pPr>
        <w:autoSpaceDE w:val="0"/>
        <w:autoSpaceDN w:val="0"/>
        <w:adjustRightInd w:val="0"/>
        <w:spacing w:after="0" w:line="240" w:lineRule="auto"/>
        <w:rPr>
          <w:rFonts w:ascii="Times New Roman" w:hAnsi="Times New Roman"/>
          <w:b/>
          <w:sz w:val="24"/>
          <w:szCs w:val="24"/>
        </w:rPr>
      </w:pPr>
      <w:r w:rsidRPr="000A3AAB">
        <w:rPr>
          <w:rFonts w:ascii="Times New Roman" w:hAnsi="Times New Roman"/>
          <w:b/>
          <w:sz w:val="24"/>
          <w:szCs w:val="24"/>
        </w:rPr>
        <w:t>Article Evaluation:</w:t>
      </w:r>
    </w:p>
    <w:p w14:paraId="35C58626" w14:textId="77777777" w:rsidR="00CE3DF1" w:rsidRPr="009E4243" w:rsidRDefault="00CE3DF1" w:rsidP="00CE3DF1">
      <w:pPr>
        <w:autoSpaceDE w:val="0"/>
        <w:autoSpaceDN w:val="0"/>
        <w:adjustRightInd w:val="0"/>
        <w:spacing w:after="0" w:line="240" w:lineRule="auto"/>
        <w:rPr>
          <w:rFonts w:ascii="Times New Roman" w:hAnsi="Times New Roman"/>
          <w:sz w:val="24"/>
          <w:szCs w:val="24"/>
        </w:rPr>
      </w:pPr>
    </w:p>
    <w:p w14:paraId="75B826DF" w14:textId="5588F268" w:rsidR="00A04FBC" w:rsidRDefault="00FC3834" w:rsidP="00CE3DF1">
      <w:pPr>
        <w:autoSpaceDE w:val="0"/>
        <w:autoSpaceDN w:val="0"/>
        <w:adjustRightInd w:val="0"/>
        <w:spacing w:after="0" w:line="240" w:lineRule="auto"/>
        <w:ind w:firstLine="720"/>
        <w:rPr>
          <w:rFonts w:ascii="Times New Roman" w:hAnsi="Times New Roman"/>
          <w:sz w:val="24"/>
          <w:szCs w:val="24"/>
        </w:rPr>
      </w:pPr>
      <w:r>
        <w:rPr>
          <w:rFonts w:ascii="Times New Roman" w:hAnsi="Times New Roman"/>
          <w:sz w:val="24"/>
          <w:szCs w:val="24"/>
        </w:rPr>
        <w:t xml:space="preserve">The article gives </w:t>
      </w:r>
      <w:r w:rsidRPr="00714586">
        <w:rPr>
          <w:rFonts w:ascii="Times New Roman" w:hAnsi="Times New Roman"/>
          <w:noProof/>
          <w:sz w:val="24"/>
          <w:szCs w:val="24"/>
        </w:rPr>
        <w:t>different</w:t>
      </w:r>
      <w:r>
        <w:rPr>
          <w:rFonts w:ascii="Times New Roman" w:hAnsi="Times New Roman"/>
          <w:sz w:val="24"/>
          <w:szCs w:val="24"/>
        </w:rPr>
        <w:t xml:space="preserve"> views about Google classrooms and the change it has brought in the education system. The article is well aligned with key information about Google classroom than any learner would want to skim and get the points in the quickest way possible. The article is organized in sections which provide summaries on the studies about Google classroom and how it has facilitated efficiency in learning in the education system today.</w:t>
      </w:r>
      <w:r w:rsidR="000A04DE">
        <w:rPr>
          <w:rFonts w:ascii="Times New Roman" w:hAnsi="Times New Roman"/>
          <w:sz w:val="24"/>
          <w:szCs w:val="24"/>
        </w:rPr>
        <w:t xml:space="preserve"> The article also applies </w:t>
      </w:r>
      <w:r w:rsidR="00C90F01">
        <w:rPr>
          <w:rFonts w:ascii="Times New Roman" w:hAnsi="Times New Roman"/>
          <w:sz w:val="24"/>
          <w:szCs w:val="24"/>
        </w:rPr>
        <w:t>method lies</w:t>
      </w:r>
      <w:r w:rsidR="000A04DE">
        <w:rPr>
          <w:rFonts w:ascii="Times New Roman" w:hAnsi="Times New Roman"/>
          <w:sz w:val="24"/>
          <w:szCs w:val="24"/>
        </w:rPr>
        <w:t xml:space="preserve"> that are key in unwrapping the facts about Google </w:t>
      </w:r>
      <w:r w:rsidR="00714586">
        <w:rPr>
          <w:rFonts w:ascii="Times New Roman" w:hAnsi="Times New Roman"/>
          <w:noProof/>
          <w:sz w:val="24"/>
          <w:szCs w:val="24"/>
        </w:rPr>
        <w:t>C</w:t>
      </w:r>
      <w:r w:rsidR="000A04DE" w:rsidRPr="00714586">
        <w:rPr>
          <w:rFonts w:ascii="Times New Roman" w:hAnsi="Times New Roman"/>
          <w:noProof/>
          <w:sz w:val="24"/>
          <w:szCs w:val="24"/>
        </w:rPr>
        <w:t>lassroom</w:t>
      </w:r>
      <w:r w:rsidR="000A04DE">
        <w:rPr>
          <w:rFonts w:ascii="Times New Roman" w:hAnsi="Times New Roman"/>
          <w:sz w:val="24"/>
          <w:szCs w:val="24"/>
        </w:rPr>
        <w:t>.</w:t>
      </w:r>
    </w:p>
    <w:p w14:paraId="4578ADBF" w14:textId="77777777" w:rsidR="00556803" w:rsidRPr="009E4243" w:rsidRDefault="00556803" w:rsidP="00CE3DF1">
      <w:pPr>
        <w:autoSpaceDE w:val="0"/>
        <w:autoSpaceDN w:val="0"/>
        <w:adjustRightInd w:val="0"/>
        <w:spacing w:after="0" w:line="240" w:lineRule="auto"/>
        <w:ind w:firstLine="720"/>
        <w:rPr>
          <w:rFonts w:ascii="Times New Roman" w:hAnsi="Times New Roman"/>
          <w:sz w:val="24"/>
          <w:szCs w:val="24"/>
        </w:rPr>
      </w:pPr>
    </w:p>
    <w:p w14:paraId="193E72E7" w14:textId="39AD6C64" w:rsidR="00CE3DF1" w:rsidRPr="009E4243" w:rsidRDefault="00C90F01" w:rsidP="00556803">
      <w:pPr>
        <w:spacing w:after="0" w:line="240" w:lineRule="auto"/>
        <w:ind w:firstLine="720"/>
        <w:rPr>
          <w:rFonts w:ascii="Times New Roman" w:hAnsi="Times New Roman"/>
          <w:sz w:val="24"/>
          <w:szCs w:val="24"/>
        </w:rPr>
      </w:pPr>
      <w:r>
        <w:rPr>
          <w:rFonts w:ascii="Times New Roman" w:hAnsi="Times New Roman"/>
          <w:sz w:val="24"/>
          <w:szCs w:val="24"/>
        </w:rPr>
        <w:t xml:space="preserve">I like the various points which </w:t>
      </w:r>
      <w:r w:rsidRPr="00714586">
        <w:rPr>
          <w:rFonts w:ascii="Times New Roman" w:hAnsi="Times New Roman"/>
          <w:noProof/>
          <w:sz w:val="24"/>
          <w:szCs w:val="24"/>
        </w:rPr>
        <w:t>ha</w:t>
      </w:r>
      <w:r w:rsidR="00714586">
        <w:rPr>
          <w:rFonts w:ascii="Times New Roman" w:hAnsi="Times New Roman"/>
          <w:noProof/>
          <w:sz w:val="24"/>
          <w:szCs w:val="24"/>
        </w:rPr>
        <w:t>ve</w:t>
      </w:r>
      <w:r>
        <w:rPr>
          <w:rFonts w:ascii="Times New Roman" w:hAnsi="Times New Roman"/>
          <w:sz w:val="24"/>
          <w:szCs w:val="24"/>
        </w:rPr>
        <w:t xml:space="preserve"> been narrated very well in the article. I believe in the points generated about the topic because the research conducted is a professional one and the points must be </w:t>
      </w:r>
      <w:r w:rsidR="00556803">
        <w:rPr>
          <w:rFonts w:ascii="Times New Roman" w:hAnsi="Times New Roman"/>
          <w:sz w:val="24"/>
          <w:szCs w:val="24"/>
        </w:rPr>
        <w:t>accurate</w:t>
      </w:r>
      <w:r>
        <w:rPr>
          <w:rFonts w:ascii="Times New Roman" w:hAnsi="Times New Roman"/>
          <w:sz w:val="24"/>
          <w:szCs w:val="24"/>
        </w:rPr>
        <w:t>. It is dat</w:t>
      </w:r>
      <w:r w:rsidR="00556803">
        <w:rPr>
          <w:rFonts w:ascii="Times New Roman" w:hAnsi="Times New Roman"/>
          <w:sz w:val="24"/>
          <w:szCs w:val="24"/>
        </w:rPr>
        <w:t>a</w:t>
      </w:r>
      <w:r>
        <w:rPr>
          <w:rFonts w:ascii="Times New Roman" w:hAnsi="Times New Roman"/>
          <w:sz w:val="24"/>
          <w:szCs w:val="24"/>
        </w:rPr>
        <w:t xml:space="preserve"> which can be relied on in </w:t>
      </w:r>
      <w:r w:rsidR="00714586">
        <w:rPr>
          <w:rFonts w:ascii="Times New Roman" w:hAnsi="Times New Roman"/>
          <w:sz w:val="24"/>
          <w:szCs w:val="24"/>
        </w:rPr>
        <w:t xml:space="preserve">the </w:t>
      </w:r>
      <w:r w:rsidRPr="00714586">
        <w:rPr>
          <w:rFonts w:ascii="Times New Roman" w:hAnsi="Times New Roman"/>
          <w:noProof/>
          <w:sz w:val="24"/>
          <w:szCs w:val="24"/>
        </w:rPr>
        <w:t>academic</w:t>
      </w:r>
      <w:r>
        <w:rPr>
          <w:rFonts w:ascii="Times New Roman" w:hAnsi="Times New Roman"/>
          <w:sz w:val="24"/>
          <w:szCs w:val="24"/>
        </w:rPr>
        <w:t xml:space="preserve"> study. </w:t>
      </w:r>
      <w:r w:rsidR="00556803">
        <w:rPr>
          <w:rFonts w:ascii="Times New Roman" w:hAnsi="Times New Roman"/>
          <w:sz w:val="24"/>
          <w:szCs w:val="24"/>
        </w:rPr>
        <w:t>However, it seems the author argued on only one part of the story</w:t>
      </w:r>
      <w:r w:rsidR="00CE4189">
        <w:rPr>
          <w:rFonts w:ascii="Times New Roman" w:hAnsi="Times New Roman"/>
          <w:sz w:val="24"/>
          <w:szCs w:val="24"/>
        </w:rPr>
        <w:t>, something I don’t like</w:t>
      </w:r>
      <w:r w:rsidR="00556803">
        <w:rPr>
          <w:rFonts w:ascii="Times New Roman" w:hAnsi="Times New Roman"/>
          <w:sz w:val="24"/>
          <w:szCs w:val="24"/>
        </w:rPr>
        <w:t xml:space="preserve"> and did not look out for the negative effects of Google classroom which would have helped in comparing the two</w:t>
      </w:r>
      <w:r w:rsidR="00CE4189">
        <w:rPr>
          <w:rFonts w:ascii="Times New Roman" w:hAnsi="Times New Roman"/>
          <w:sz w:val="24"/>
          <w:szCs w:val="24"/>
        </w:rPr>
        <w:t>(traditional classrooms and Google classrooms</w:t>
      </w:r>
      <w:bookmarkStart w:id="1" w:name="_GoBack"/>
      <w:bookmarkEnd w:id="1"/>
      <w:r w:rsidR="00CE4189">
        <w:rPr>
          <w:rFonts w:ascii="Times New Roman" w:hAnsi="Times New Roman"/>
          <w:sz w:val="24"/>
          <w:szCs w:val="24"/>
        </w:rPr>
        <w:t>)</w:t>
      </w:r>
      <w:r w:rsidR="00556803">
        <w:rPr>
          <w:rFonts w:ascii="Times New Roman" w:hAnsi="Times New Roman"/>
          <w:sz w:val="24"/>
          <w:szCs w:val="24"/>
        </w:rPr>
        <w:t>. This is something that I feel should not have been left out as it would have helped in comparing the two.</w:t>
      </w:r>
    </w:p>
    <w:bookmarkEnd w:id="0"/>
    <w:p w14:paraId="0BCABDB8" w14:textId="77777777" w:rsidR="00E36039" w:rsidRPr="009E4243" w:rsidRDefault="00E36039">
      <w:pPr>
        <w:rPr>
          <w:sz w:val="24"/>
          <w:szCs w:val="24"/>
        </w:rPr>
      </w:pPr>
    </w:p>
    <w:sectPr w:rsidR="00E36039" w:rsidRPr="009E4243" w:rsidSect="002458EA">
      <w:headerReference w:type="default" r:id="rId6"/>
      <w:pgSz w:w="12240" w:h="15840"/>
      <w:pgMar w:top="1440" w:right="1440" w:bottom="864"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64DE6D" w14:textId="77777777" w:rsidR="004C07EC" w:rsidRDefault="004C07EC" w:rsidP="000A3AAB">
      <w:pPr>
        <w:spacing w:after="0" w:line="240" w:lineRule="auto"/>
      </w:pPr>
      <w:r>
        <w:separator/>
      </w:r>
    </w:p>
  </w:endnote>
  <w:endnote w:type="continuationSeparator" w:id="0">
    <w:p w14:paraId="1760A535" w14:textId="77777777" w:rsidR="004C07EC" w:rsidRDefault="004C07EC" w:rsidP="000A3A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0FDC65" w14:textId="77777777" w:rsidR="004C07EC" w:rsidRDefault="004C07EC" w:rsidP="000A3AAB">
      <w:pPr>
        <w:spacing w:after="0" w:line="240" w:lineRule="auto"/>
      </w:pPr>
      <w:r>
        <w:separator/>
      </w:r>
    </w:p>
  </w:footnote>
  <w:footnote w:type="continuationSeparator" w:id="0">
    <w:p w14:paraId="65F0A782" w14:textId="77777777" w:rsidR="004C07EC" w:rsidRDefault="004C07EC" w:rsidP="000A3A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DACD74" w14:textId="76BD4066" w:rsidR="000A3AAB" w:rsidRPr="000A3AAB" w:rsidRDefault="00945A6E" w:rsidP="00945A6E">
    <w:pPr>
      <w:pStyle w:val="Header"/>
      <w:jc w:val="right"/>
      <w:rPr>
        <w:rFonts w:ascii="Times New Roman" w:hAnsi="Times New Roman"/>
        <w:sz w:val="24"/>
        <w:szCs w:val="24"/>
      </w:rPr>
    </w:pPr>
    <w:r>
      <w:rPr>
        <w:rFonts w:ascii="Times New Roman" w:hAnsi="Times New Roman"/>
        <w:sz w:val="24"/>
        <w:szCs w:val="24"/>
      </w:rPr>
      <w:t>Bisnett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QwNLewMLcwMzUwMTNX0lEKTi0uzszPAykwqgUAy7jv+SwAAAA="/>
  </w:docVars>
  <w:rsids>
    <w:rsidRoot w:val="00CE3DF1"/>
    <w:rsid w:val="000A04DE"/>
    <w:rsid w:val="000A3AAB"/>
    <w:rsid w:val="00484EC2"/>
    <w:rsid w:val="004C07EC"/>
    <w:rsid w:val="00556803"/>
    <w:rsid w:val="0057714B"/>
    <w:rsid w:val="005E301B"/>
    <w:rsid w:val="005F4C64"/>
    <w:rsid w:val="00714586"/>
    <w:rsid w:val="008223CF"/>
    <w:rsid w:val="008E132E"/>
    <w:rsid w:val="008E4390"/>
    <w:rsid w:val="0091549F"/>
    <w:rsid w:val="00945A6E"/>
    <w:rsid w:val="009505B5"/>
    <w:rsid w:val="009878D0"/>
    <w:rsid w:val="009E4243"/>
    <w:rsid w:val="00A04FBC"/>
    <w:rsid w:val="00A05172"/>
    <w:rsid w:val="00A5596C"/>
    <w:rsid w:val="00BD2E56"/>
    <w:rsid w:val="00C3585E"/>
    <w:rsid w:val="00C90F01"/>
    <w:rsid w:val="00C92168"/>
    <w:rsid w:val="00CE3DF1"/>
    <w:rsid w:val="00CE4189"/>
    <w:rsid w:val="00D8083D"/>
    <w:rsid w:val="00E24FB3"/>
    <w:rsid w:val="00E36039"/>
    <w:rsid w:val="00EE62C5"/>
    <w:rsid w:val="00F26D01"/>
    <w:rsid w:val="00FC38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C5126"/>
  <w15:chartTrackingRefBased/>
  <w15:docId w15:val="{426C321B-E4F6-4CDC-95E3-88CB6785F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3DF1"/>
    <w:pPr>
      <w:spacing w:after="200" w:line="276" w:lineRule="auto"/>
    </w:pPr>
    <w:rPr>
      <w:rFonts w:ascii="Calibri" w:eastAsia="Calibri" w:hAnsi="Calibri"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3A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3AAB"/>
    <w:rPr>
      <w:rFonts w:ascii="Calibri" w:eastAsia="Calibri" w:hAnsi="Calibri" w:cs="Times New Roman"/>
    </w:rPr>
  </w:style>
  <w:style w:type="paragraph" w:styleId="Footer">
    <w:name w:val="footer"/>
    <w:basedOn w:val="Normal"/>
    <w:link w:val="FooterChar"/>
    <w:uiPriority w:val="99"/>
    <w:unhideWhenUsed/>
    <w:rsid w:val="000A3A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3AAB"/>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403</Words>
  <Characters>2299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bisnett</dc:creator>
  <cp:keywords/>
  <dc:description/>
  <cp:lastModifiedBy>samsam</cp:lastModifiedBy>
  <cp:revision>5</cp:revision>
  <dcterms:created xsi:type="dcterms:W3CDTF">2018-12-11T19:52:00Z</dcterms:created>
  <dcterms:modified xsi:type="dcterms:W3CDTF">2018-12-11T20:00:00Z</dcterms:modified>
</cp:coreProperties>
</file>